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C18" w:rsidRDefault="00E41C18" w:rsidP="00E41C18">
      <w:pPr>
        <w:autoSpaceDE w:val="0"/>
        <w:autoSpaceDN w:val="0"/>
        <w:adjustRightInd w:val="0"/>
        <w:spacing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Приложение №</w:t>
      </w:r>
      <w:r w:rsidR="00FD5CF4">
        <w:rPr>
          <w:rFonts w:ascii="Courier New" w:hAnsi="Courier New" w:cs="Courier New"/>
          <w:sz w:val="20"/>
          <w:szCs w:val="20"/>
        </w:rPr>
        <w:t>1.2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Утверждаю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Заместитель Министра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здравоохранения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 социального развития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Российской Федерации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В.И.СТАРОДУБОВ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12 июля 2004 года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sz w:val="20"/>
          <w:szCs w:val="20"/>
        </w:rPr>
      </w:pPr>
      <w:r>
        <w:rPr>
          <w:rFonts w:ascii="Courier New" w:hAnsi="Courier New" w:cs="Courier New"/>
          <w:b/>
          <w:bCs/>
          <w:sz w:val="20"/>
          <w:szCs w:val="20"/>
        </w:rPr>
        <w:t>НОМЕНКЛАТУРА РАБОТ И УСЛУГ В ЗДРАВООХРАНЕНИИ</w:t>
      </w:r>
    </w:p>
    <w:p w:rsidR="00E41C18" w:rsidRDefault="00E41C18" w:rsidP="00E41C18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7.2.6.3. При   определении   </w:t>
      </w:r>
      <w:proofErr w:type="gramStart"/>
      <w:r>
        <w:rPr>
          <w:rFonts w:ascii="Courier New" w:hAnsi="Courier New" w:cs="Courier New"/>
          <w:sz w:val="20"/>
          <w:szCs w:val="20"/>
        </w:rPr>
        <w:t>трудоемкости  услуги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учитывается</w:t>
      </w:r>
    </w:p>
    <w:p w:rsidR="00E41C18" w:rsidRDefault="00E41C18" w:rsidP="00E41C18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время,  затрачиваемое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на  непосредственное  оказание услуги.  При</w:t>
      </w:r>
    </w:p>
    <w:p w:rsidR="00E41C18" w:rsidRDefault="00E41C18" w:rsidP="00E41C18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расчете  определенной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условной единицы труда время,  затрачиваемое</w:t>
      </w:r>
    </w:p>
    <w:p w:rsidR="00E41C18" w:rsidRDefault="00E41C18" w:rsidP="00E41C18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специалистами  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выполнение  услуги,  умножается  на нормативные</w:t>
      </w:r>
    </w:p>
    <w:p w:rsidR="00E41C18" w:rsidRDefault="00E41C18" w:rsidP="00E41C18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коэффициенты использования рабочего времени (</w:t>
      </w:r>
      <w:proofErr w:type="gramStart"/>
      <w:r>
        <w:rPr>
          <w:rFonts w:ascii="Courier New" w:hAnsi="Courier New" w:cs="Courier New"/>
          <w:sz w:val="20"/>
          <w:szCs w:val="20"/>
        </w:rPr>
        <w:t>К  )</w:t>
      </w:r>
      <w:proofErr w:type="gramEnd"/>
      <w:r>
        <w:rPr>
          <w:rFonts w:ascii="Courier New" w:hAnsi="Courier New" w:cs="Courier New"/>
          <w:sz w:val="20"/>
          <w:szCs w:val="20"/>
        </w:rPr>
        <w:t>,  приведенные  в</w:t>
      </w:r>
    </w:p>
    <w:p w:rsidR="00E41C18" w:rsidRDefault="00E41C18" w:rsidP="00E41C18">
      <w:pPr>
        <w:autoSpaceDE w:val="0"/>
        <w:autoSpaceDN w:val="0"/>
        <w:adjustRightInd w:val="0"/>
        <w:spacing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табл. 5.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Таблица 5</w:t>
      </w:r>
    </w:p>
    <w:p w:rsidR="00E41C18" w:rsidRDefault="00E41C18" w:rsidP="00E41C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4857B2" w:rsidRDefault="004857B2" w:rsidP="004857B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bookmarkStart w:id="0" w:name="Par2"/>
      <w:bookmarkStart w:id="1" w:name="Par0"/>
      <w:bookmarkEnd w:id="0"/>
      <w:bookmarkEnd w:id="1"/>
      <w:r>
        <w:rPr>
          <w:rFonts w:ascii="Courier New" w:hAnsi="Courier New" w:cs="Courier New"/>
          <w:sz w:val="20"/>
          <w:szCs w:val="20"/>
        </w:rPr>
        <w:t>НОРМАТИВНЫЕ КОЭФФИЦИЕНТЫ ИСПОЛЬЗОВАНИЯ РАБОЧЕГО ВРЕМЕНИ</w:t>
      </w:r>
    </w:p>
    <w:p w:rsidR="004857B2" w:rsidRDefault="004857B2" w:rsidP="004857B2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К МЕТОДИКЕ РАСЧЕТА ЗАТРАТ НА МЕДИЦИНСКИЕ УСЛУГИ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┌───────────────────────────────────────────────┬────────────────┐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    Наименование должности (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специальности)   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│  Нормативный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│                                               │коэффициент </w:t>
      </w:r>
      <w:proofErr w:type="gramStart"/>
      <w:r>
        <w:rPr>
          <w:rFonts w:ascii="Courier New" w:eastAsiaTheme="minorHAnsi" w:hAnsi="Courier New" w:cs="Courier New"/>
          <w:color w:val="auto"/>
          <w:sz w:val="20"/>
          <w:szCs w:val="20"/>
        </w:rPr>
        <w:t>К</w:t>
      </w:r>
      <w:proofErr w:type="gram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                                               │             эф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│Врач-терапевт, врач-хирург (амбулаторно-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клини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>- │0,923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ческого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учреждения или больничного учреждения) │     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Pr="00E55269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</w:t>
      </w:r>
      <w:r w:rsidRPr="00E55269"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  <w:t>Врач клинической лабораторной диагностики      │0,750           │</w:t>
      </w:r>
    </w:p>
    <w:p w:rsidR="004857B2" w:rsidRPr="00E55269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</w:pPr>
      <w:r w:rsidRPr="00E55269"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Pr="00E55269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</w:pPr>
      <w:r w:rsidRPr="00E55269"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  <w:t>│Медицинская сестра по специальности            │0,800           │</w:t>
      </w:r>
    </w:p>
    <w:p w:rsidR="004857B2" w:rsidRPr="00E55269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</w:pPr>
      <w:r w:rsidRPr="00E55269"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  <w:t>│лабораторная диагностика                       │     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 w:rsidRPr="00E55269">
        <w:rPr>
          <w:rFonts w:ascii="Courier New" w:eastAsiaTheme="minorHAnsi" w:hAnsi="Courier New" w:cs="Courier New"/>
          <w:color w:val="auto"/>
          <w:sz w:val="20"/>
          <w:szCs w:val="20"/>
          <w:highlight w:val="yellow"/>
        </w:rPr>
        <w:t>├───────────────────────────────────────────────┼────────────────┤</w:t>
      </w:r>
      <w:bookmarkStart w:id="2" w:name="_GoBack"/>
      <w:bookmarkEnd w:id="2"/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│Врач-рентгенолог, медицинская сестра по        │0,900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│специальности рентгенология                    │     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│Врач-радиолог                                  │1,000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 функциональной диагностики                │0,840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 ультразвуковой диагностики                │0,850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│Врач-</w:t>
      </w:r>
      <w:proofErr w:type="spellStart"/>
      <w:r>
        <w:rPr>
          <w:rFonts w:ascii="Courier New" w:eastAsiaTheme="minorHAnsi" w:hAnsi="Courier New" w:cs="Courier New"/>
          <w:color w:val="auto"/>
          <w:sz w:val="20"/>
          <w:szCs w:val="20"/>
        </w:rPr>
        <w:t>эндоскопист</w:t>
      </w:r>
      <w:proofErr w:type="spellEnd"/>
      <w:r>
        <w:rPr>
          <w:rFonts w:ascii="Courier New" w:eastAsiaTheme="minorHAnsi" w:hAnsi="Courier New" w:cs="Courier New"/>
          <w:color w:val="auto"/>
          <w:sz w:val="20"/>
          <w:szCs w:val="20"/>
        </w:rPr>
        <w:t xml:space="preserve">                               │0,850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 по лечебной физкультуре                   │0,923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│Врач-физиотерапевт                             │0,923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│Медицинская сестра по специальности медицинский│0,770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│массаж                                         │     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│Медицинская сестра по специальности            │1,120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│физиотерапия                                   │     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│Врач-психиатр, врач психиатр-нарколог          │0,923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├───────────────────────────────────────────────┼────────────────┤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│Врач судебно-медицинский эксперт               │0,900           │</w:t>
      </w:r>
    </w:p>
    <w:p w:rsidR="004857B2" w:rsidRDefault="004857B2" w:rsidP="004857B2">
      <w:pPr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Courier New" w:eastAsiaTheme="minorHAnsi" w:hAnsi="Courier New" w:cs="Courier New"/>
          <w:color w:val="auto"/>
          <w:sz w:val="20"/>
          <w:szCs w:val="20"/>
        </w:rPr>
      </w:pPr>
      <w:r>
        <w:rPr>
          <w:rFonts w:ascii="Courier New" w:eastAsiaTheme="minorHAnsi" w:hAnsi="Courier New" w:cs="Courier New"/>
          <w:color w:val="auto"/>
          <w:sz w:val="20"/>
          <w:szCs w:val="20"/>
        </w:rPr>
        <w:t>└───────────────────────────────────────────────┴────────────────┘</w:t>
      </w:r>
    </w:p>
    <w:p w:rsidR="004857B2" w:rsidRDefault="004857B2" w:rsidP="004857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E41C18" w:rsidRDefault="004857B2" w:rsidP="007607AD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rFonts w:ascii="Courier New" w:hAnsi="Courier New" w:cs="Courier New"/>
          <w:sz w:val="20"/>
          <w:szCs w:val="20"/>
        </w:rPr>
        <w:t xml:space="preserve">Для врачебных специальностей, не указанных в </w:t>
      </w:r>
      <w:hyperlink w:anchor="Par0" w:history="1">
        <w:r>
          <w:rPr>
            <w:rFonts w:ascii="Courier New" w:hAnsi="Courier New" w:cs="Courier New"/>
            <w:color w:val="0000FF"/>
            <w:sz w:val="20"/>
            <w:szCs w:val="20"/>
          </w:rPr>
          <w:t>табл. 5</w:t>
        </w:r>
      </w:hyperlink>
      <w:r>
        <w:rPr>
          <w:rFonts w:ascii="Courier New" w:hAnsi="Courier New" w:cs="Courier New"/>
          <w:sz w:val="20"/>
          <w:szCs w:val="20"/>
        </w:rPr>
        <w:t>, коэффициент использования рабочего времени принимается равным коэффициенту, рассчитанному для врача амбулаторного приема, отделения стационара. Для медицинских сестер, работающих с врачами, используется коэффициент, рассчитанный для врачей соответствующей специальности.</w:t>
      </w:r>
    </w:p>
    <w:sectPr w:rsidR="00E41C18" w:rsidSect="007607A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18"/>
    <w:rsid w:val="004857B2"/>
    <w:rsid w:val="00577F04"/>
    <w:rsid w:val="007607AD"/>
    <w:rsid w:val="00BD4C32"/>
    <w:rsid w:val="00E41C18"/>
    <w:rsid w:val="00E55269"/>
    <w:rsid w:val="00FD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0C41D-F610-4CB5-92DD-91E5503A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552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528</Words>
  <Characters>3011</Characters>
  <Application>Microsoft Office Word</Application>
  <DocSecurity>0</DocSecurity>
  <Lines>25</Lines>
  <Paragraphs>7</Paragraphs>
  <ScaleCrop>false</ScaleCrop>
  <Company/>
  <LinksUpToDate>false</LinksUpToDate>
  <CharactersWithSpaces>3532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6</cp:revision>
  <cp:lastPrinted>2024-09-25T09:08:00Z</cp:lastPrinted>
  <dcterms:created xsi:type="dcterms:W3CDTF">2024-09-25T07:10:00Z</dcterms:created>
  <dcterms:modified xsi:type="dcterms:W3CDTF">2024-09-25T09:08:00Z</dcterms:modified>
</cp:coreProperties>
</file>